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964"/>
        <w:gridCol w:w="10822"/>
      </w:tblGrid>
      <w:tr w:rsidR="00102734" w:rsidTr="00102734">
        <w:tc>
          <w:tcPr>
            <w:tcW w:w="14786" w:type="dxa"/>
            <w:gridSpan w:val="2"/>
            <w:shd w:val="clear" w:color="auto" w:fill="92D050"/>
          </w:tcPr>
          <w:p w:rsidR="00102734" w:rsidRPr="00102734" w:rsidRDefault="00954651" w:rsidP="00954651">
            <w:pPr>
              <w:jc w:val="center"/>
              <w:rPr>
                <w:b/>
                <w:sz w:val="24"/>
                <w:szCs w:val="24"/>
              </w:rPr>
            </w:pPr>
            <w:r>
              <w:rPr>
                <w:b/>
                <w:sz w:val="24"/>
                <w:szCs w:val="24"/>
              </w:rPr>
              <w:t>Year 1</w:t>
            </w:r>
            <w:r w:rsidR="00363F6F">
              <w:rPr>
                <w:b/>
                <w:sz w:val="24"/>
                <w:szCs w:val="24"/>
              </w:rPr>
              <w:t xml:space="preserve"> and 2</w:t>
            </w:r>
            <w:r w:rsidR="00102734" w:rsidRPr="00102734">
              <w:rPr>
                <w:b/>
                <w:sz w:val="24"/>
                <w:szCs w:val="24"/>
              </w:rPr>
              <w:t xml:space="preserve"> Knowledge Organiser </w:t>
            </w:r>
            <w:r w:rsidR="00CC24B3">
              <w:rPr>
                <w:b/>
                <w:sz w:val="24"/>
                <w:szCs w:val="24"/>
              </w:rPr>
              <w:t>–</w:t>
            </w:r>
            <w:r w:rsidR="00102734" w:rsidRPr="00102734">
              <w:rPr>
                <w:b/>
                <w:sz w:val="24"/>
                <w:szCs w:val="24"/>
              </w:rPr>
              <w:t xml:space="preserve"> </w:t>
            </w:r>
            <w:r w:rsidR="004473A2">
              <w:rPr>
                <w:b/>
                <w:sz w:val="24"/>
                <w:szCs w:val="24"/>
              </w:rPr>
              <w:t xml:space="preserve">Term 1 </w:t>
            </w:r>
            <w:r w:rsidR="00643552">
              <w:rPr>
                <w:b/>
                <w:sz w:val="24"/>
                <w:szCs w:val="24"/>
              </w:rPr>
              <w:t>–</w:t>
            </w:r>
            <w:r w:rsidR="004473A2">
              <w:rPr>
                <w:b/>
                <w:sz w:val="24"/>
                <w:szCs w:val="24"/>
              </w:rPr>
              <w:t xml:space="preserve"> </w:t>
            </w:r>
            <w:r w:rsidR="00643552">
              <w:rPr>
                <w:b/>
                <w:sz w:val="24"/>
                <w:szCs w:val="24"/>
              </w:rPr>
              <w:t>What is London like?</w:t>
            </w:r>
          </w:p>
        </w:tc>
      </w:tr>
      <w:tr w:rsidR="00102734" w:rsidTr="0041310D">
        <w:trPr>
          <w:trHeight w:val="405"/>
        </w:trPr>
        <w:tc>
          <w:tcPr>
            <w:tcW w:w="3964" w:type="dxa"/>
          </w:tcPr>
          <w:p w:rsidR="00102734" w:rsidRPr="00102734" w:rsidRDefault="00102734" w:rsidP="00102734">
            <w:pPr>
              <w:jc w:val="center"/>
              <w:rPr>
                <w:b/>
                <w:sz w:val="24"/>
                <w:szCs w:val="24"/>
              </w:rPr>
            </w:pPr>
            <w:r>
              <w:rPr>
                <w:b/>
                <w:sz w:val="24"/>
                <w:szCs w:val="24"/>
              </w:rPr>
              <w:t>Key Vocabulary</w:t>
            </w:r>
          </w:p>
        </w:tc>
        <w:tc>
          <w:tcPr>
            <w:tcW w:w="10822" w:type="dxa"/>
          </w:tcPr>
          <w:p w:rsidR="00102734" w:rsidRPr="00102734" w:rsidRDefault="00102734" w:rsidP="00102734">
            <w:pPr>
              <w:jc w:val="center"/>
              <w:rPr>
                <w:b/>
                <w:sz w:val="24"/>
                <w:szCs w:val="24"/>
              </w:rPr>
            </w:pPr>
            <w:r>
              <w:rPr>
                <w:b/>
                <w:sz w:val="24"/>
                <w:szCs w:val="24"/>
              </w:rPr>
              <w:t>Key Knowledge</w:t>
            </w:r>
          </w:p>
        </w:tc>
      </w:tr>
      <w:tr w:rsidR="00102734" w:rsidTr="002D39C8">
        <w:trPr>
          <w:trHeight w:val="7945"/>
        </w:trPr>
        <w:tc>
          <w:tcPr>
            <w:tcW w:w="3964" w:type="dxa"/>
          </w:tcPr>
          <w:p w:rsidR="00102734" w:rsidRDefault="00102734" w:rsidP="0045411E"/>
          <w:p w:rsidR="0045411E" w:rsidRPr="0045411E" w:rsidRDefault="0062306B" w:rsidP="0062306B">
            <w:r w:rsidRPr="0062306B">
              <w:rPr>
                <w:noProof/>
                <w:lang w:eastAsia="en-GB"/>
              </w:rPr>
              <w:drawing>
                <wp:inline distT="0" distB="0" distL="0" distR="0" wp14:anchorId="5373ABB4" wp14:editId="48ABFABB">
                  <wp:extent cx="2267266" cy="5058481"/>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67266" cy="5058481"/>
                          </a:xfrm>
                          <a:prstGeom prst="rect">
                            <a:avLst/>
                          </a:prstGeom>
                        </pic:spPr>
                      </pic:pic>
                    </a:graphicData>
                  </a:graphic>
                </wp:inline>
              </w:drawing>
            </w:r>
          </w:p>
        </w:tc>
        <w:tc>
          <w:tcPr>
            <w:tcW w:w="10822" w:type="dxa"/>
          </w:tcPr>
          <w:p w:rsidR="00D3121D" w:rsidRPr="00D15F7D" w:rsidRDefault="0041340E" w:rsidP="00811D64">
            <w:pPr>
              <w:pStyle w:val="ListParagraph"/>
              <w:numPr>
                <w:ilvl w:val="0"/>
                <w:numId w:val="6"/>
              </w:numPr>
              <w:rPr>
                <w:b/>
                <w:sz w:val="24"/>
                <w:szCs w:val="24"/>
              </w:rPr>
            </w:pPr>
            <w:r>
              <w:rPr>
                <w:noProof/>
                <w:lang w:eastAsia="en-GB"/>
              </w:rPr>
              <w:drawing>
                <wp:anchor distT="0" distB="0" distL="114300" distR="114300" simplePos="0" relativeHeight="251660288" behindDoc="0" locked="0" layoutInCell="1" allowOverlap="1" wp14:anchorId="65A015E4" wp14:editId="4974B2EE">
                  <wp:simplePos x="0" y="0"/>
                  <wp:positionH relativeFrom="column">
                    <wp:posOffset>5224145</wp:posOffset>
                  </wp:positionH>
                  <wp:positionV relativeFrom="paragraph">
                    <wp:posOffset>60960</wp:posOffset>
                  </wp:positionV>
                  <wp:extent cx="1009650" cy="1475740"/>
                  <wp:effectExtent l="0" t="0" r="0" b="0"/>
                  <wp:wrapSquare wrapText="bothSides"/>
                  <wp:docPr id="5" name="Picture 2" descr="London location on the UK Ma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ndon location on the UK Ma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09650" cy="1475740"/>
                          </a:xfrm>
                          <a:prstGeom prst="rect">
                            <a:avLst/>
                          </a:prstGeom>
                          <a:noFill/>
                          <a:ln>
                            <a:noFill/>
                          </a:ln>
                        </pic:spPr>
                      </pic:pic>
                    </a:graphicData>
                  </a:graphic>
                  <wp14:sizeRelH relativeFrom="page">
                    <wp14:pctWidth>0</wp14:pctWidth>
                  </wp14:sizeRelH>
                  <wp14:sizeRelV relativeFrom="page">
                    <wp14:pctHeight>0</wp14:pctHeight>
                  </wp14:sizeRelV>
                </wp:anchor>
              </w:drawing>
            </w:r>
            <w:r w:rsidR="00D3121D" w:rsidRPr="00D15F7D">
              <w:rPr>
                <w:sz w:val="24"/>
                <w:szCs w:val="24"/>
              </w:rPr>
              <w:t xml:space="preserve">There are four countries in the United Kingdom (UK): </w:t>
            </w:r>
          </w:p>
          <w:p w:rsidR="00D3121D" w:rsidRPr="00D15F7D" w:rsidRDefault="00D3121D" w:rsidP="00811D64">
            <w:pPr>
              <w:pStyle w:val="ListParagraph"/>
              <w:ind w:left="360"/>
              <w:rPr>
                <w:sz w:val="24"/>
                <w:szCs w:val="24"/>
              </w:rPr>
            </w:pPr>
            <w:r w:rsidRPr="00D15F7D">
              <w:rPr>
                <w:sz w:val="24"/>
                <w:szCs w:val="24"/>
              </w:rPr>
              <w:sym w:font="Symbol" w:char="F0B7"/>
            </w:r>
            <w:r w:rsidRPr="00D15F7D">
              <w:rPr>
                <w:sz w:val="24"/>
                <w:szCs w:val="24"/>
              </w:rPr>
              <w:t xml:space="preserve"> England </w:t>
            </w:r>
          </w:p>
          <w:p w:rsidR="00D3121D" w:rsidRPr="00D15F7D" w:rsidRDefault="00D3121D" w:rsidP="00811D64">
            <w:pPr>
              <w:pStyle w:val="ListParagraph"/>
              <w:ind w:left="360"/>
              <w:rPr>
                <w:sz w:val="24"/>
                <w:szCs w:val="24"/>
              </w:rPr>
            </w:pPr>
            <w:r w:rsidRPr="00D15F7D">
              <w:rPr>
                <w:sz w:val="24"/>
                <w:szCs w:val="24"/>
              </w:rPr>
              <w:sym w:font="Symbol" w:char="F0B7"/>
            </w:r>
            <w:r w:rsidRPr="00D15F7D">
              <w:rPr>
                <w:sz w:val="24"/>
                <w:szCs w:val="24"/>
              </w:rPr>
              <w:t xml:space="preserve"> Scotland </w:t>
            </w:r>
          </w:p>
          <w:p w:rsidR="00D3121D" w:rsidRPr="00D15F7D" w:rsidRDefault="00D3121D" w:rsidP="00811D64">
            <w:pPr>
              <w:pStyle w:val="ListParagraph"/>
              <w:ind w:left="360"/>
              <w:rPr>
                <w:sz w:val="24"/>
                <w:szCs w:val="24"/>
              </w:rPr>
            </w:pPr>
            <w:r w:rsidRPr="00D15F7D">
              <w:rPr>
                <w:sz w:val="24"/>
                <w:szCs w:val="24"/>
              </w:rPr>
              <w:sym w:font="Symbol" w:char="F0B7"/>
            </w:r>
            <w:r w:rsidRPr="00D15F7D">
              <w:rPr>
                <w:sz w:val="24"/>
                <w:szCs w:val="24"/>
              </w:rPr>
              <w:t xml:space="preserve"> Wales </w:t>
            </w:r>
          </w:p>
          <w:p w:rsidR="00D3121D" w:rsidRPr="00D15F7D" w:rsidRDefault="00D3121D" w:rsidP="00811D64">
            <w:pPr>
              <w:pStyle w:val="ListParagraph"/>
              <w:ind w:left="360"/>
              <w:rPr>
                <w:sz w:val="24"/>
                <w:szCs w:val="24"/>
              </w:rPr>
            </w:pPr>
            <w:r w:rsidRPr="00D15F7D">
              <w:rPr>
                <w:sz w:val="24"/>
                <w:szCs w:val="24"/>
              </w:rPr>
              <w:sym w:font="Symbol" w:char="F0B7"/>
            </w:r>
            <w:r w:rsidRPr="00D15F7D">
              <w:rPr>
                <w:sz w:val="24"/>
                <w:szCs w:val="24"/>
              </w:rPr>
              <w:t xml:space="preserve"> Northern Ireland </w:t>
            </w:r>
          </w:p>
          <w:p w:rsidR="00D15F7D" w:rsidRPr="00D15F7D" w:rsidRDefault="00D15F7D" w:rsidP="00811D64">
            <w:pPr>
              <w:pStyle w:val="ListParagraph"/>
              <w:numPr>
                <w:ilvl w:val="0"/>
                <w:numId w:val="6"/>
              </w:numPr>
              <w:rPr>
                <w:sz w:val="24"/>
                <w:szCs w:val="24"/>
              </w:rPr>
            </w:pPr>
            <w:r w:rsidRPr="00D15F7D">
              <w:rPr>
                <w:sz w:val="24"/>
                <w:szCs w:val="24"/>
              </w:rPr>
              <w:t>It is an island surrounded by seas</w:t>
            </w:r>
          </w:p>
          <w:p w:rsidR="00D3121D" w:rsidRPr="00D15F7D" w:rsidRDefault="00D3121D" w:rsidP="00811D64">
            <w:pPr>
              <w:pStyle w:val="ListParagraph"/>
              <w:numPr>
                <w:ilvl w:val="0"/>
                <w:numId w:val="6"/>
              </w:numPr>
              <w:rPr>
                <w:b/>
                <w:sz w:val="24"/>
                <w:szCs w:val="24"/>
              </w:rPr>
            </w:pPr>
            <w:r w:rsidRPr="00D15F7D">
              <w:rPr>
                <w:sz w:val="24"/>
                <w:szCs w:val="24"/>
              </w:rPr>
              <w:t>London is the capital city of England and the United Kingdom.</w:t>
            </w:r>
          </w:p>
          <w:p w:rsidR="00D3121D" w:rsidRPr="00D15F7D" w:rsidRDefault="00D3121D" w:rsidP="00811D64">
            <w:pPr>
              <w:pStyle w:val="ListParagraph"/>
              <w:numPr>
                <w:ilvl w:val="0"/>
                <w:numId w:val="6"/>
              </w:numPr>
              <w:rPr>
                <w:b/>
                <w:sz w:val="24"/>
                <w:szCs w:val="24"/>
              </w:rPr>
            </w:pPr>
            <w:r w:rsidRPr="00D15F7D">
              <w:rPr>
                <w:sz w:val="24"/>
                <w:szCs w:val="24"/>
              </w:rPr>
              <w:t>L</w:t>
            </w:r>
            <w:r w:rsidR="0041340E">
              <w:rPr>
                <w:sz w:val="24"/>
                <w:szCs w:val="24"/>
              </w:rPr>
              <w:t>ondon is in the South</w:t>
            </w:r>
            <w:r w:rsidRPr="00D15F7D">
              <w:rPr>
                <w:sz w:val="24"/>
                <w:szCs w:val="24"/>
              </w:rPr>
              <w:t xml:space="preserve"> of England and is the largest city in England.</w:t>
            </w:r>
          </w:p>
          <w:p w:rsidR="00363F6F" w:rsidRDefault="00D3121D" w:rsidP="00363F6F">
            <w:pPr>
              <w:pStyle w:val="ListParagraph"/>
              <w:numPr>
                <w:ilvl w:val="0"/>
                <w:numId w:val="6"/>
              </w:numPr>
              <w:tabs>
                <w:tab w:val="left" w:pos="7455"/>
              </w:tabs>
              <w:rPr>
                <w:sz w:val="24"/>
                <w:szCs w:val="24"/>
              </w:rPr>
            </w:pPr>
            <w:r w:rsidRPr="00D15F7D">
              <w:rPr>
                <w:sz w:val="24"/>
                <w:szCs w:val="24"/>
              </w:rPr>
              <w:t>The River Thames flows through London.</w:t>
            </w:r>
          </w:p>
          <w:p w:rsidR="0041340E" w:rsidRPr="00363F6F" w:rsidRDefault="00CA3CE8" w:rsidP="00363F6F">
            <w:pPr>
              <w:pStyle w:val="ListParagraph"/>
              <w:tabs>
                <w:tab w:val="left" w:pos="7455"/>
              </w:tabs>
              <w:ind w:left="360"/>
              <w:rPr>
                <w:sz w:val="24"/>
                <w:szCs w:val="24"/>
              </w:rPr>
            </w:pPr>
            <w:r w:rsidRPr="00D15F7D">
              <w:rPr>
                <w:noProof/>
                <w:lang w:eastAsia="en-GB"/>
              </w:rPr>
              <w:drawing>
                <wp:anchor distT="0" distB="0" distL="114300" distR="114300" simplePos="0" relativeHeight="251658240" behindDoc="0" locked="0" layoutInCell="1" allowOverlap="1">
                  <wp:simplePos x="0" y="0"/>
                  <wp:positionH relativeFrom="column">
                    <wp:posOffset>5328920</wp:posOffset>
                  </wp:positionH>
                  <wp:positionV relativeFrom="paragraph">
                    <wp:posOffset>142240</wp:posOffset>
                  </wp:positionV>
                  <wp:extent cx="1171575" cy="115252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171575" cy="1152525"/>
                          </a:xfrm>
                          <a:prstGeom prst="rect">
                            <a:avLst/>
                          </a:prstGeom>
                        </pic:spPr>
                      </pic:pic>
                    </a:graphicData>
                  </a:graphic>
                  <wp14:sizeRelH relativeFrom="page">
                    <wp14:pctWidth>0</wp14:pctWidth>
                  </wp14:sizeRelH>
                  <wp14:sizeRelV relativeFrom="page">
                    <wp14:pctHeight>0</wp14:pctHeight>
                  </wp14:sizeRelV>
                </wp:anchor>
              </w:drawing>
            </w:r>
            <w:r w:rsidR="0041340E" w:rsidRPr="00363F6F">
              <w:rPr>
                <w:rFonts w:cstheme="minorHAnsi"/>
                <w:color w:val="000000"/>
              </w:rPr>
              <w:t xml:space="preserve"> </w:t>
            </w:r>
          </w:p>
          <w:p w:rsidR="0041340E" w:rsidRPr="0041340E" w:rsidRDefault="0041340E" w:rsidP="00811D64">
            <w:pPr>
              <w:pStyle w:val="Pa5"/>
              <w:numPr>
                <w:ilvl w:val="0"/>
                <w:numId w:val="6"/>
              </w:numPr>
              <w:spacing w:after="100" w:line="240" w:lineRule="auto"/>
              <w:rPr>
                <w:rFonts w:asciiTheme="minorHAnsi" w:hAnsiTheme="minorHAnsi" w:cstheme="minorHAnsi"/>
                <w:color w:val="000000"/>
              </w:rPr>
            </w:pPr>
            <w:r w:rsidRPr="0041340E">
              <w:rPr>
                <w:rFonts w:asciiTheme="minorHAnsi" w:hAnsiTheme="minorHAnsi" w:cstheme="minorHAnsi"/>
                <w:color w:val="000000"/>
              </w:rPr>
              <w:t xml:space="preserve">There are </w:t>
            </w:r>
            <w:proofErr w:type="gramStart"/>
            <w:r w:rsidRPr="0041340E">
              <w:rPr>
                <w:rFonts w:asciiTheme="minorHAnsi" w:hAnsiTheme="minorHAnsi" w:cstheme="minorHAnsi"/>
                <w:color w:val="000000"/>
              </w:rPr>
              <w:t>lots of</w:t>
            </w:r>
            <w:proofErr w:type="gramEnd"/>
            <w:r w:rsidRPr="0041340E">
              <w:rPr>
                <w:rFonts w:asciiTheme="minorHAnsi" w:hAnsiTheme="minorHAnsi" w:cstheme="minorHAnsi"/>
                <w:color w:val="000000"/>
              </w:rPr>
              <w:t xml:space="preserve"> different ways of travelling around London. There are train stations, the London Underground (sometimes called the ‘tube’) and buses. </w:t>
            </w:r>
          </w:p>
          <w:p w:rsidR="0041340E" w:rsidRPr="0041340E" w:rsidRDefault="0041340E" w:rsidP="00811D64">
            <w:pPr>
              <w:pStyle w:val="Pa5"/>
              <w:numPr>
                <w:ilvl w:val="0"/>
                <w:numId w:val="6"/>
              </w:numPr>
              <w:spacing w:after="100" w:line="240" w:lineRule="auto"/>
              <w:rPr>
                <w:rFonts w:asciiTheme="minorHAnsi" w:hAnsiTheme="minorHAnsi" w:cstheme="minorHAnsi"/>
                <w:color w:val="000000"/>
              </w:rPr>
            </w:pPr>
            <w:r w:rsidRPr="0041340E">
              <w:rPr>
                <w:rFonts w:asciiTheme="minorHAnsi" w:hAnsiTheme="minorHAnsi" w:cstheme="minorHAnsi"/>
                <w:color w:val="000000"/>
              </w:rPr>
              <w:t xml:space="preserve">London has lots of famous </w:t>
            </w:r>
            <w:r w:rsidRPr="0041340E">
              <w:rPr>
                <w:rFonts w:asciiTheme="minorHAnsi" w:hAnsiTheme="minorHAnsi" w:cstheme="minorHAnsi"/>
                <w:bCs/>
                <w:color w:val="000000"/>
              </w:rPr>
              <w:t>landmarks</w:t>
            </w:r>
            <w:r w:rsidRPr="0041340E">
              <w:rPr>
                <w:rFonts w:asciiTheme="minorHAnsi" w:hAnsiTheme="minorHAnsi" w:cstheme="minorHAnsi"/>
                <w:color w:val="000000"/>
              </w:rPr>
              <w:t xml:space="preserve">. These include the London Eye, Big Ben, the Houses of Parliament, Tower Bridge and Westminster Abbey. </w:t>
            </w:r>
          </w:p>
          <w:p w:rsidR="0041340E" w:rsidRPr="0041340E" w:rsidRDefault="00CA3CE8" w:rsidP="00811D64">
            <w:pPr>
              <w:pStyle w:val="Pa5"/>
              <w:numPr>
                <w:ilvl w:val="0"/>
                <w:numId w:val="6"/>
              </w:numPr>
              <w:spacing w:after="100" w:line="240" w:lineRule="auto"/>
              <w:rPr>
                <w:rFonts w:asciiTheme="minorHAnsi" w:hAnsiTheme="minorHAnsi" w:cstheme="minorHAnsi"/>
                <w:color w:val="000000"/>
              </w:rPr>
            </w:pPr>
            <w:r>
              <w:rPr>
                <w:noProof/>
                <w:lang w:eastAsia="en-GB"/>
              </w:rPr>
              <w:drawing>
                <wp:anchor distT="0" distB="0" distL="114300" distR="114300" simplePos="0" relativeHeight="251664384" behindDoc="0" locked="0" layoutInCell="1" allowOverlap="1">
                  <wp:simplePos x="0" y="0"/>
                  <wp:positionH relativeFrom="column">
                    <wp:posOffset>4100195</wp:posOffset>
                  </wp:positionH>
                  <wp:positionV relativeFrom="paragraph">
                    <wp:posOffset>353695</wp:posOffset>
                  </wp:positionV>
                  <wp:extent cx="2558415" cy="1652905"/>
                  <wp:effectExtent l="0" t="0" r="0" b="4445"/>
                  <wp:wrapSquare wrapText="bothSides"/>
                  <wp:docPr id="2" name="Picture 1" descr="Landmark 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dmark map.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58415" cy="1652905"/>
                          </a:xfrm>
                          <a:prstGeom prst="rect">
                            <a:avLst/>
                          </a:prstGeom>
                          <a:noFill/>
                          <a:ln>
                            <a:noFill/>
                          </a:ln>
                        </pic:spPr>
                      </pic:pic>
                    </a:graphicData>
                  </a:graphic>
                  <wp14:sizeRelH relativeFrom="page">
                    <wp14:pctWidth>0</wp14:pctWidth>
                  </wp14:sizeRelH>
                  <wp14:sizeRelV relativeFrom="page">
                    <wp14:pctHeight>0</wp14:pctHeight>
                  </wp14:sizeRelV>
                </wp:anchor>
              </w:drawing>
            </w:r>
            <w:r w:rsidR="0041340E" w:rsidRPr="0041340E">
              <w:rPr>
                <w:rFonts w:asciiTheme="minorHAnsi" w:hAnsiTheme="minorHAnsi" w:cstheme="minorHAnsi"/>
                <w:color w:val="000000"/>
              </w:rPr>
              <w:t xml:space="preserve">While there are lots of buildings, London also has lots of green spaces in its parks, including Hyde Park and Regents Park. </w:t>
            </w:r>
          </w:p>
          <w:p w:rsidR="0041340E" w:rsidRPr="0041340E" w:rsidRDefault="0041340E" w:rsidP="00811D64">
            <w:pPr>
              <w:pStyle w:val="Pa5"/>
              <w:numPr>
                <w:ilvl w:val="0"/>
                <w:numId w:val="6"/>
              </w:numPr>
              <w:spacing w:after="100" w:line="240" w:lineRule="auto"/>
              <w:rPr>
                <w:rFonts w:asciiTheme="minorHAnsi" w:hAnsiTheme="minorHAnsi" w:cstheme="minorHAnsi"/>
                <w:color w:val="000000"/>
              </w:rPr>
            </w:pPr>
            <w:r w:rsidRPr="0041340E">
              <w:rPr>
                <w:rFonts w:asciiTheme="minorHAnsi" w:hAnsiTheme="minorHAnsi" w:cstheme="minorHAnsi"/>
                <w:color w:val="000000"/>
              </w:rPr>
              <w:t xml:space="preserve">The </w:t>
            </w:r>
            <w:r w:rsidR="00363F6F">
              <w:rPr>
                <w:rFonts w:asciiTheme="minorHAnsi" w:hAnsiTheme="minorHAnsi" w:cstheme="minorHAnsi"/>
                <w:color w:val="000000"/>
              </w:rPr>
              <w:t>King</w:t>
            </w:r>
            <w:r w:rsidRPr="0041340E">
              <w:rPr>
                <w:rFonts w:asciiTheme="minorHAnsi" w:hAnsiTheme="minorHAnsi" w:cstheme="minorHAnsi"/>
                <w:color w:val="000000"/>
              </w:rPr>
              <w:t xml:space="preserve"> lives in Buckingham Palace in London. </w:t>
            </w:r>
          </w:p>
          <w:p w:rsidR="00D15F7D" w:rsidRPr="0041340E" w:rsidRDefault="00D15F7D" w:rsidP="00811D64">
            <w:pPr>
              <w:pStyle w:val="Pa5"/>
              <w:numPr>
                <w:ilvl w:val="0"/>
                <w:numId w:val="6"/>
              </w:numPr>
              <w:spacing w:after="100" w:line="240" w:lineRule="auto"/>
              <w:rPr>
                <w:rFonts w:asciiTheme="minorHAnsi" w:hAnsiTheme="minorHAnsi" w:cstheme="minorHAnsi"/>
                <w:color w:val="000000"/>
              </w:rPr>
            </w:pPr>
            <w:r w:rsidRPr="0041340E">
              <w:rPr>
                <w:rFonts w:asciiTheme="minorHAnsi" w:hAnsiTheme="minorHAnsi" w:cstheme="minorHAnsi"/>
                <w:color w:val="000000"/>
              </w:rPr>
              <w:t xml:space="preserve">London has a temperate climate. This means that temperatures vary all year round but are generally not extremely hot or extremely cold. Weather is seasonal and summers are often warm and winters are often cool. </w:t>
            </w:r>
          </w:p>
          <w:p w:rsidR="00D15F7D" w:rsidRPr="00D15F7D" w:rsidRDefault="00D15F7D" w:rsidP="00CA3CE8">
            <w:pPr>
              <w:pStyle w:val="ListParagraph"/>
              <w:tabs>
                <w:tab w:val="left" w:pos="7455"/>
              </w:tabs>
              <w:ind w:left="360"/>
              <w:rPr>
                <w:sz w:val="24"/>
                <w:szCs w:val="24"/>
              </w:rPr>
            </w:pPr>
          </w:p>
          <w:p w:rsidR="00D15F7D" w:rsidRDefault="00D15F7D" w:rsidP="00811D64">
            <w:pPr>
              <w:pStyle w:val="Default"/>
            </w:pPr>
          </w:p>
          <w:tbl>
            <w:tblPr>
              <w:tblW w:w="653" w:type="dxa"/>
              <w:tblBorders>
                <w:top w:val="nil"/>
                <w:left w:val="nil"/>
                <w:bottom w:val="nil"/>
                <w:right w:val="nil"/>
              </w:tblBorders>
              <w:tblLook w:val="0000" w:firstRow="0" w:lastRow="0" w:firstColumn="0" w:lastColumn="0" w:noHBand="0" w:noVBand="0"/>
            </w:tblPr>
            <w:tblGrid>
              <w:gridCol w:w="653"/>
            </w:tblGrid>
            <w:tr w:rsidR="00D15F7D" w:rsidTr="00811D64">
              <w:trPr>
                <w:trHeight w:val="866"/>
              </w:trPr>
              <w:tc>
                <w:tcPr>
                  <w:tcW w:w="0" w:type="auto"/>
                </w:tcPr>
                <w:p w:rsidR="00D15F7D" w:rsidRDefault="00D15F7D" w:rsidP="00811D64">
                  <w:pPr>
                    <w:pStyle w:val="Pa3"/>
                    <w:spacing w:line="240" w:lineRule="auto"/>
                    <w:rPr>
                      <w:rFonts w:cs="Twinkl"/>
                      <w:color w:val="000000"/>
                      <w:sz w:val="26"/>
                      <w:szCs w:val="26"/>
                    </w:rPr>
                  </w:pPr>
                  <w:r>
                    <w:t xml:space="preserve"> </w:t>
                  </w:r>
                </w:p>
              </w:tc>
            </w:tr>
          </w:tbl>
          <w:p w:rsidR="00D3121D" w:rsidRPr="0067605C" w:rsidRDefault="00D3121D" w:rsidP="00811D64">
            <w:pPr>
              <w:pStyle w:val="ListParagraph"/>
              <w:tabs>
                <w:tab w:val="left" w:pos="7455"/>
              </w:tabs>
              <w:ind w:left="0"/>
            </w:pPr>
          </w:p>
        </w:tc>
      </w:tr>
    </w:tbl>
    <w:p w:rsidR="00B031D3" w:rsidRDefault="00B031D3" w:rsidP="009D2F17">
      <w:pPr>
        <w:tabs>
          <w:tab w:val="left" w:pos="5655"/>
        </w:tabs>
      </w:pPr>
    </w:p>
    <w:tbl>
      <w:tblPr>
        <w:tblStyle w:val="TableGrid"/>
        <w:tblW w:w="0" w:type="auto"/>
        <w:tblLook w:val="04A0" w:firstRow="1" w:lastRow="0" w:firstColumn="1" w:lastColumn="0" w:noHBand="0" w:noVBand="1"/>
      </w:tblPr>
      <w:tblGrid>
        <w:gridCol w:w="3964"/>
        <w:gridCol w:w="10822"/>
      </w:tblGrid>
      <w:tr w:rsidR="009D2F17" w:rsidRPr="00102734" w:rsidTr="00DF162D">
        <w:tc>
          <w:tcPr>
            <w:tcW w:w="14786" w:type="dxa"/>
            <w:gridSpan w:val="2"/>
            <w:shd w:val="clear" w:color="auto" w:fill="92D050"/>
          </w:tcPr>
          <w:p w:rsidR="009D2F17" w:rsidRPr="00102734" w:rsidRDefault="00954651" w:rsidP="00954651">
            <w:pPr>
              <w:jc w:val="center"/>
              <w:rPr>
                <w:b/>
                <w:sz w:val="24"/>
                <w:szCs w:val="24"/>
              </w:rPr>
            </w:pPr>
            <w:r>
              <w:rPr>
                <w:b/>
                <w:sz w:val="24"/>
                <w:szCs w:val="24"/>
              </w:rPr>
              <w:lastRenderedPageBreak/>
              <w:t>Year 1</w:t>
            </w:r>
            <w:r w:rsidR="009D2F17" w:rsidRPr="00102734">
              <w:rPr>
                <w:b/>
                <w:sz w:val="24"/>
                <w:szCs w:val="24"/>
              </w:rPr>
              <w:t xml:space="preserve"> </w:t>
            </w:r>
            <w:r w:rsidR="00363F6F">
              <w:rPr>
                <w:b/>
                <w:sz w:val="24"/>
                <w:szCs w:val="24"/>
              </w:rPr>
              <w:t xml:space="preserve">and 2 </w:t>
            </w:r>
            <w:r w:rsidR="009D2F17" w:rsidRPr="00102734">
              <w:rPr>
                <w:b/>
                <w:sz w:val="24"/>
                <w:szCs w:val="24"/>
              </w:rPr>
              <w:t xml:space="preserve">Knowledge Organiser </w:t>
            </w:r>
            <w:r w:rsidR="009D2F17">
              <w:rPr>
                <w:b/>
                <w:sz w:val="24"/>
                <w:szCs w:val="24"/>
              </w:rPr>
              <w:t xml:space="preserve">– </w:t>
            </w:r>
            <w:r w:rsidR="004473A2">
              <w:rPr>
                <w:b/>
                <w:sz w:val="24"/>
                <w:szCs w:val="24"/>
              </w:rPr>
              <w:t xml:space="preserve">Term 2 – </w:t>
            </w:r>
            <w:r w:rsidR="00643552">
              <w:rPr>
                <w:b/>
                <w:sz w:val="24"/>
                <w:szCs w:val="24"/>
              </w:rPr>
              <w:t>What was London like in the past?</w:t>
            </w:r>
          </w:p>
        </w:tc>
      </w:tr>
      <w:tr w:rsidR="009D2F17" w:rsidRPr="00102734" w:rsidTr="00DF162D">
        <w:trPr>
          <w:trHeight w:val="405"/>
        </w:trPr>
        <w:tc>
          <w:tcPr>
            <w:tcW w:w="3964" w:type="dxa"/>
          </w:tcPr>
          <w:p w:rsidR="009D2F17" w:rsidRPr="00102734" w:rsidRDefault="009D2F17" w:rsidP="00DF162D">
            <w:pPr>
              <w:jc w:val="center"/>
              <w:rPr>
                <w:b/>
                <w:sz w:val="24"/>
                <w:szCs w:val="24"/>
              </w:rPr>
            </w:pPr>
            <w:r>
              <w:rPr>
                <w:b/>
                <w:sz w:val="24"/>
                <w:szCs w:val="24"/>
              </w:rPr>
              <w:t>Key Vocabulary</w:t>
            </w:r>
          </w:p>
        </w:tc>
        <w:tc>
          <w:tcPr>
            <w:tcW w:w="10822" w:type="dxa"/>
          </w:tcPr>
          <w:p w:rsidR="009D2F17" w:rsidRPr="00102734" w:rsidRDefault="009D2F17" w:rsidP="00DF162D">
            <w:pPr>
              <w:jc w:val="center"/>
              <w:rPr>
                <w:b/>
                <w:sz w:val="24"/>
                <w:szCs w:val="24"/>
              </w:rPr>
            </w:pPr>
            <w:r>
              <w:rPr>
                <w:b/>
                <w:sz w:val="24"/>
                <w:szCs w:val="24"/>
              </w:rPr>
              <w:t>Key Knowledge</w:t>
            </w:r>
          </w:p>
        </w:tc>
      </w:tr>
      <w:tr w:rsidR="009D2F17" w:rsidRPr="00CB7294" w:rsidTr="00433BBE">
        <w:trPr>
          <w:trHeight w:val="7946"/>
        </w:trPr>
        <w:tc>
          <w:tcPr>
            <w:tcW w:w="3964" w:type="dxa"/>
          </w:tcPr>
          <w:p w:rsidR="00B61238" w:rsidRDefault="00B61238" w:rsidP="00DF162D"/>
          <w:tbl>
            <w:tblPr>
              <w:tblStyle w:val="TableGrid"/>
              <w:tblpPr w:leftFromText="180" w:rightFromText="180" w:vertAnchor="text" w:horzAnchor="margin" w:tblpY="-81"/>
              <w:tblOverlap w:val="never"/>
              <w:tblW w:w="0" w:type="auto"/>
              <w:tblLook w:val="04A0" w:firstRow="1" w:lastRow="0" w:firstColumn="1" w:lastColumn="0" w:noHBand="0" w:noVBand="1"/>
            </w:tblPr>
            <w:tblGrid>
              <w:gridCol w:w="1402"/>
              <w:gridCol w:w="2336"/>
            </w:tblGrid>
            <w:tr w:rsidR="00F978F9" w:rsidTr="00F978F9">
              <w:trPr>
                <w:trHeight w:val="398"/>
              </w:trPr>
              <w:tc>
                <w:tcPr>
                  <w:tcW w:w="1402" w:type="dxa"/>
                </w:tcPr>
                <w:p w:rsidR="00F978F9" w:rsidRPr="006D613E" w:rsidRDefault="00F978F9" w:rsidP="00F978F9">
                  <w:pPr>
                    <w:rPr>
                      <w:b/>
                    </w:rPr>
                  </w:pPr>
                  <w:r>
                    <w:rPr>
                      <w:b/>
                    </w:rPr>
                    <w:t>17</w:t>
                  </w:r>
                  <w:r w:rsidRPr="00D81331">
                    <w:rPr>
                      <w:b/>
                      <w:vertAlign w:val="superscript"/>
                    </w:rPr>
                    <w:t>th</w:t>
                  </w:r>
                  <w:r>
                    <w:rPr>
                      <w:b/>
                    </w:rPr>
                    <w:t xml:space="preserve"> Century</w:t>
                  </w:r>
                </w:p>
              </w:tc>
              <w:tc>
                <w:tcPr>
                  <w:tcW w:w="2336" w:type="dxa"/>
                </w:tcPr>
                <w:p w:rsidR="00F978F9" w:rsidRDefault="00F978F9" w:rsidP="00F978F9">
                  <w:r>
                    <w:t>From the year 1601 to 1700</w:t>
                  </w:r>
                </w:p>
              </w:tc>
            </w:tr>
            <w:tr w:rsidR="00F978F9" w:rsidTr="00F978F9">
              <w:trPr>
                <w:trHeight w:val="398"/>
              </w:trPr>
              <w:tc>
                <w:tcPr>
                  <w:tcW w:w="1402" w:type="dxa"/>
                </w:tcPr>
                <w:p w:rsidR="00F978F9" w:rsidRPr="006D613E" w:rsidRDefault="00F978F9" w:rsidP="00F978F9">
                  <w:pPr>
                    <w:rPr>
                      <w:b/>
                    </w:rPr>
                  </w:pPr>
                  <w:r>
                    <w:rPr>
                      <w:b/>
                    </w:rPr>
                    <w:t>Bakery</w:t>
                  </w:r>
                </w:p>
              </w:tc>
              <w:tc>
                <w:tcPr>
                  <w:tcW w:w="2336" w:type="dxa"/>
                </w:tcPr>
                <w:p w:rsidR="00F978F9" w:rsidRPr="00C00317" w:rsidRDefault="00F978F9" w:rsidP="00F978F9">
                  <w:pPr>
                    <w:autoSpaceDE w:val="0"/>
                    <w:autoSpaceDN w:val="0"/>
                    <w:adjustRightInd w:val="0"/>
                    <w:rPr>
                      <w:rFonts w:cstheme="minorHAnsi"/>
                      <w:color w:val="131313"/>
                    </w:rPr>
                  </w:pPr>
                  <w:r>
                    <w:rPr>
                      <w:rFonts w:cstheme="minorHAnsi"/>
                      <w:color w:val="131313"/>
                    </w:rPr>
                    <w:t>A place where bread and cakes are made and sold</w:t>
                  </w:r>
                </w:p>
              </w:tc>
            </w:tr>
            <w:tr w:rsidR="00F978F9" w:rsidTr="00F978F9">
              <w:trPr>
                <w:trHeight w:val="398"/>
              </w:trPr>
              <w:tc>
                <w:tcPr>
                  <w:tcW w:w="1402" w:type="dxa"/>
                </w:tcPr>
                <w:p w:rsidR="00F978F9" w:rsidRPr="006D613E" w:rsidRDefault="00F978F9" w:rsidP="00F978F9">
                  <w:pPr>
                    <w:rPr>
                      <w:b/>
                    </w:rPr>
                  </w:pPr>
                  <w:r>
                    <w:rPr>
                      <w:b/>
                    </w:rPr>
                    <w:t xml:space="preserve">Embers </w:t>
                  </w:r>
                </w:p>
              </w:tc>
              <w:tc>
                <w:tcPr>
                  <w:tcW w:w="2336" w:type="dxa"/>
                </w:tcPr>
                <w:p w:rsidR="00F978F9" w:rsidRPr="00B501D1" w:rsidRDefault="00F978F9" w:rsidP="00F978F9">
                  <w:pPr>
                    <w:rPr>
                      <w:rFonts w:cstheme="minorHAnsi"/>
                    </w:rPr>
                  </w:pPr>
                  <w:r>
                    <w:rPr>
                      <w:rFonts w:cstheme="minorHAnsi"/>
                    </w:rPr>
                    <w:t>Small pieces of glowing coal or wood in a dying fire</w:t>
                  </w:r>
                </w:p>
              </w:tc>
            </w:tr>
            <w:tr w:rsidR="00F978F9" w:rsidTr="00F978F9">
              <w:trPr>
                <w:trHeight w:val="398"/>
              </w:trPr>
              <w:tc>
                <w:tcPr>
                  <w:tcW w:w="1402" w:type="dxa"/>
                </w:tcPr>
                <w:p w:rsidR="00F978F9" w:rsidRPr="006D613E" w:rsidRDefault="00F978F9" w:rsidP="00F978F9">
                  <w:pPr>
                    <w:rPr>
                      <w:b/>
                    </w:rPr>
                  </w:pPr>
                  <w:r>
                    <w:rPr>
                      <w:b/>
                    </w:rPr>
                    <w:t xml:space="preserve">Diary </w:t>
                  </w:r>
                </w:p>
              </w:tc>
              <w:tc>
                <w:tcPr>
                  <w:tcW w:w="2336" w:type="dxa"/>
                </w:tcPr>
                <w:p w:rsidR="00F978F9" w:rsidRPr="00B501D1" w:rsidRDefault="00F978F9" w:rsidP="00F978F9">
                  <w:pPr>
                    <w:rPr>
                      <w:rFonts w:cstheme="minorHAnsi"/>
                    </w:rPr>
                  </w:pPr>
                  <w:r>
                    <w:rPr>
                      <w:rFonts w:cstheme="minorHAnsi"/>
                    </w:rPr>
                    <w:t>A book that people write about their lives in</w:t>
                  </w:r>
                </w:p>
              </w:tc>
            </w:tr>
            <w:tr w:rsidR="00F978F9" w:rsidTr="00F978F9">
              <w:trPr>
                <w:trHeight w:val="398"/>
              </w:trPr>
              <w:tc>
                <w:tcPr>
                  <w:tcW w:w="1402" w:type="dxa"/>
                </w:tcPr>
                <w:p w:rsidR="00F978F9" w:rsidRPr="006D613E" w:rsidRDefault="00F978F9" w:rsidP="00F978F9">
                  <w:pPr>
                    <w:rPr>
                      <w:b/>
                    </w:rPr>
                  </w:pPr>
                  <w:r>
                    <w:rPr>
                      <w:b/>
                    </w:rPr>
                    <w:t>Eye-witness</w:t>
                  </w:r>
                </w:p>
              </w:tc>
              <w:tc>
                <w:tcPr>
                  <w:tcW w:w="2336" w:type="dxa"/>
                </w:tcPr>
                <w:p w:rsidR="00F978F9" w:rsidRDefault="00F978F9" w:rsidP="00F978F9">
                  <w:r>
                    <w:t>A person who has seen something and can give a description of it</w:t>
                  </w:r>
                </w:p>
              </w:tc>
            </w:tr>
            <w:tr w:rsidR="00F978F9" w:rsidTr="00F978F9">
              <w:trPr>
                <w:trHeight w:val="398"/>
              </w:trPr>
              <w:tc>
                <w:tcPr>
                  <w:tcW w:w="1402" w:type="dxa"/>
                </w:tcPr>
                <w:p w:rsidR="00F978F9" w:rsidRPr="006D613E" w:rsidRDefault="00F978F9" w:rsidP="00F978F9">
                  <w:pPr>
                    <w:rPr>
                      <w:b/>
                    </w:rPr>
                  </w:pPr>
                  <w:r>
                    <w:rPr>
                      <w:b/>
                    </w:rPr>
                    <w:t xml:space="preserve">Flammable </w:t>
                  </w:r>
                </w:p>
              </w:tc>
              <w:tc>
                <w:tcPr>
                  <w:tcW w:w="2336" w:type="dxa"/>
                </w:tcPr>
                <w:p w:rsidR="00F978F9" w:rsidRDefault="00F978F9" w:rsidP="00F978F9">
                  <w:r>
                    <w:t>When something burns easily</w:t>
                  </w:r>
                </w:p>
              </w:tc>
            </w:tr>
            <w:tr w:rsidR="00F978F9" w:rsidTr="00F978F9">
              <w:trPr>
                <w:trHeight w:val="398"/>
              </w:trPr>
              <w:tc>
                <w:tcPr>
                  <w:tcW w:w="1402" w:type="dxa"/>
                </w:tcPr>
                <w:p w:rsidR="00F978F9" w:rsidRPr="006D613E" w:rsidRDefault="00F978F9" w:rsidP="00F978F9">
                  <w:pPr>
                    <w:rPr>
                      <w:b/>
                    </w:rPr>
                  </w:pPr>
                  <w:r>
                    <w:rPr>
                      <w:b/>
                    </w:rPr>
                    <w:t>Fire hooks</w:t>
                  </w:r>
                </w:p>
              </w:tc>
              <w:tc>
                <w:tcPr>
                  <w:tcW w:w="2336" w:type="dxa"/>
                </w:tcPr>
                <w:p w:rsidR="00F978F9" w:rsidRDefault="00F978F9" w:rsidP="00F978F9">
                  <w:r>
                    <w:t>Giant hooks used to pull down houses</w:t>
                  </w:r>
                </w:p>
              </w:tc>
            </w:tr>
            <w:tr w:rsidR="00F978F9" w:rsidTr="00F978F9">
              <w:trPr>
                <w:trHeight w:val="398"/>
              </w:trPr>
              <w:tc>
                <w:tcPr>
                  <w:tcW w:w="1402" w:type="dxa"/>
                </w:tcPr>
                <w:p w:rsidR="00F978F9" w:rsidRPr="006D613E" w:rsidRDefault="00F978F9" w:rsidP="00F978F9">
                  <w:pPr>
                    <w:rPr>
                      <w:b/>
                    </w:rPr>
                  </w:pPr>
                  <w:r>
                    <w:rPr>
                      <w:b/>
                    </w:rPr>
                    <w:t>Fire break</w:t>
                  </w:r>
                </w:p>
              </w:tc>
              <w:tc>
                <w:tcPr>
                  <w:tcW w:w="2336" w:type="dxa"/>
                </w:tcPr>
                <w:p w:rsidR="00F978F9" w:rsidRDefault="00F978F9" w:rsidP="00F978F9">
                  <w:r>
                    <w:t>When buildings are destroyed to make a gap so that fire cannot spread</w:t>
                  </w:r>
                </w:p>
              </w:tc>
            </w:tr>
            <w:tr w:rsidR="00F978F9" w:rsidTr="00F978F9">
              <w:trPr>
                <w:trHeight w:val="398"/>
              </w:trPr>
              <w:tc>
                <w:tcPr>
                  <w:tcW w:w="1402" w:type="dxa"/>
                </w:tcPr>
                <w:p w:rsidR="00F978F9" w:rsidRPr="006D613E" w:rsidRDefault="00F978F9" w:rsidP="00F978F9">
                  <w:pPr>
                    <w:rPr>
                      <w:b/>
                    </w:rPr>
                  </w:pPr>
                  <w:r>
                    <w:rPr>
                      <w:b/>
                    </w:rPr>
                    <w:t>Monarch</w:t>
                  </w:r>
                </w:p>
              </w:tc>
              <w:tc>
                <w:tcPr>
                  <w:tcW w:w="2336" w:type="dxa"/>
                </w:tcPr>
                <w:p w:rsidR="00F978F9" w:rsidRDefault="00F978F9" w:rsidP="00F978F9">
                  <w:r>
                    <w:t>A person who rules over a place, usually a king or queen</w:t>
                  </w:r>
                </w:p>
              </w:tc>
            </w:tr>
          </w:tbl>
          <w:p w:rsidR="00925EA8" w:rsidRDefault="00925EA8" w:rsidP="00DF162D"/>
        </w:tc>
        <w:tc>
          <w:tcPr>
            <w:tcW w:w="10822" w:type="dxa"/>
          </w:tcPr>
          <w:p w:rsidR="00811D64" w:rsidRPr="007D16CA" w:rsidRDefault="00A43DFB" w:rsidP="00811D64">
            <w:pPr>
              <w:rPr>
                <w:sz w:val="24"/>
                <w:szCs w:val="24"/>
              </w:rPr>
            </w:pPr>
            <w:r w:rsidRPr="00811D64">
              <w:rPr>
                <w:noProof/>
                <w:lang w:eastAsia="en-GB"/>
              </w:rPr>
              <w:drawing>
                <wp:anchor distT="0" distB="0" distL="114300" distR="114300" simplePos="0" relativeHeight="251661312" behindDoc="0" locked="0" layoutInCell="1" allowOverlap="1">
                  <wp:simplePos x="0" y="0"/>
                  <wp:positionH relativeFrom="column">
                    <wp:posOffset>3100070</wp:posOffset>
                  </wp:positionH>
                  <wp:positionV relativeFrom="paragraph">
                    <wp:posOffset>88265</wp:posOffset>
                  </wp:positionV>
                  <wp:extent cx="3614279" cy="1943100"/>
                  <wp:effectExtent l="0" t="0" r="571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614279" cy="1943100"/>
                          </a:xfrm>
                          <a:prstGeom prst="rect">
                            <a:avLst/>
                          </a:prstGeom>
                        </pic:spPr>
                      </pic:pic>
                    </a:graphicData>
                  </a:graphic>
                  <wp14:sizeRelH relativeFrom="page">
                    <wp14:pctWidth>0</wp14:pctWidth>
                  </wp14:sizeRelH>
                  <wp14:sizeRelV relativeFrom="page">
                    <wp14:pctHeight>0</wp14:pctHeight>
                  </wp14:sizeRelV>
                </wp:anchor>
              </w:drawing>
            </w:r>
            <w:r w:rsidR="00811D64" w:rsidRPr="007D16CA">
              <w:rPr>
                <w:b/>
                <w:sz w:val="24"/>
                <w:szCs w:val="24"/>
              </w:rPr>
              <w:t>The Great Fire of London</w:t>
            </w:r>
          </w:p>
          <w:p w:rsidR="008066B5" w:rsidRPr="007D16CA" w:rsidRDefault="005F01E1" w:rsidP="00811D64">
            <w:pPr>
              <w:rPr>
                <w:sz w:val="24"/>
                <w:szCs w:val="24"/>
              </w:rPr>
            </w:pPr>
            <w:r w:rsidRPr="007D16CA">
              <w:rPr>
                <w:sz w:val="24"/>
                <w:szCs w:val="24"/>
              </w:rPr>
              <w:tab/>
            </w:r>
          </w:p>
          <w:p w:rsidR="007D16CA" w:rsidRPr="00D40033" w:rsidRDefault="007D16CA" w:rsidP="007D16CA">
            <w:pPr>
              <w:pStyle w:val="ListParagraph"/>
              <w:numPr>
                <w:ilvl w:val="0"/>
                <w:numId w:val="7"/>
              </w:numPr>
              <w:tabs>
                <w:tab w:val="left" w:pos="2025"/>
              </w:tabs>
              <w:rPr>
                <w:sz w:val="24"/>
                <w:szCs w:val="24"/>
              </w:rPr>
            </w:pPr>
            <w:r w:rsidRPr="00D40033">
              <w:rPr>
                <w:sz w:val="24"/>
                <w:szCs w:val="24"/>
              </w:rPr>
              <w:t xml:space="preserve">The fire started on Sunday 2nd September 1666 in Thomas </w:t>
            </w:r>
            <w:proofErr w:type="spellStart"/>
            <w:r w:rsidRPr="00D40033">
              <w:rPr>
                <w:sz w:val="24"/>
                <w:szCs w:val="24"/>
              </w:rPr>
              <w:t>Farriner’s</w:t>
            </w:r>
            <w:proofErr w:type="spellEnd"/>
            <w:r w:rsidRPr="00D40033">
              <w:rPr>
                <w:sz w:val="24"/>
                <w:szCs w:val="24"/>
              </w:rPr>
              <w:t xml:space="preserve"> bakery on Pudding Lane.</w:t>
            </w:r>
          </w:p>
          <w:p w:rsidR="00D40033" w:rsidRPr="00D40033" w:rsidRDefault="007D16CA" w:rsidP="007D16CA">
            <w:pPr>
              <w:pStyle w:val="ListParagraph"/>
              <w:numPr>
                <w:ilvl w:val="0"/>
                <w:numId w:val="7"/>
              </w:numPr>
              <w:tabs>
                <w:tab w:val="left" w:pos="2025"/>
              </w:tabs>
              <w:rPr>
                <w:sz w:val="24"/>
                <w:szCs w:val="24"/>
              </w:rPr>
            </w:pPr>
            <w:r w:rsidRPr="00D40033">
              <w:rPr>
                <w:sz w:val="24"/>
                <w:szCs w:val="24"/>
              </w:rPr>
              <w:t>It hadn</w:t>
            </w:r>
            <w:r w:rsidR="00D40033" w:rsidRPr="00D40033">
              <w:rPr>
                <w:sz w:val="24"/>
                <w:szCs w:val="24"/>
              </w:rPr>
              <w:t>’t rained for months so the buildings were</w:t>
            </w:r>
            <w:r w:rsidRPr="00D40033">
              <w:rPr>
                <w:sz w:val="24"/>
                <w:szCs w:val="24"/>
              </w:rPr>
              <w:t xml:space="preserve"> very dry.</w:t>
            </w:r>
          </w:p>
          <w:p w:rsidR="00D40033" w:rsidRPr="00D40033" w:rsidRDefault="00D40033" w:rsidP="007D16CA">
            <w:pPr>
              <w:pStyle w:val="ListParagraph"/>
              <w:numPr>
                <w:ilvl w:val="0"/>
                <w:numId w:val="7"/>
              </w:numPr>
              <w:tabs>
                <w:tab w:val="left" w:pos="2025"/>
              </w:tabs>
              <w:rPr>
                <w:sz w:val="24"/>
                <w:szCs w:val="24"/>
              </w:rPr>
            </w:pPr>
            <w:r w:rsidRPr="00D40033">
              <w:rPr>
                <w:sz w:val="24"/>
                <w:szCs w:val="24"/>
              </w:rPr>
              <w:t xml:space="preserve"> In 1666, the buildings in London were made of wood and straw and they were very close together, making it easy for the flames to spread.</w:t>
            </w:r>
          </w:p>
          <w:p w:rsidR="007D16CA" w:rsidRPr="00D40033" w:rsidRDefault="003D287F" w:rsidP="003D287F">
            <w:pPr>
              <w:pStyle w:val="ListParagraph"/>
              <w:numPr>
                <w:ilvl w:val="0"/>
                <w:numId w:val="7"/>
              </w:numPr>
              <w:tabs>
                <w:tab w:val="left" w:pos="2025"/>
              </w:tabs>
              <w:rPr>
                <w:sz w:val="24"/>
                <w:szCs w:val="24"/>
              </w:rPr>
            </w:pPr>
            <w:r w:rsidRPr="003D287F">
              <w:rPr>
                <w:sz w:val="24"/>
                <w:szCs w:val="24"/>
              </w:rPr>
              <w:drawing>
                <wp:anchor distT="0" distB="0" distL="114300" distR="114300" simplePos="0" relativeHeight="251666432" behindDoc="0" locked="0" layoutInCell="1" allowOverlap="1">
                  <wp:simplePos x="0" y="0"/>
                  <wp:positionH relativeFrom="column">
                    <wp:posOffset>5643245</wp:posOffset>
                  </wp:positionH>
                  <wp:positionV relativeFrom="paragraph">
                    <wp:posOffset>0</wp:posOffset>
                  </wp:positionV>
                  <wp:extent cx="819150" cy="1152525"/>
                  <wp:effectExtent l="0" t="0" r="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819150" cy="1152525"/>
                          </a:xfrm>
                          <a:prstGeom prst="rect">
                            <a:avLst/>
                          </a:prstGeom>
                        </pic:spPr>
                      </pic:pic>
                    </a:graphicData>
                  </a:graphic>
                  <wp14:sizeRelH relativeFrom="page">
                    <wp14:pctWidth>0</wp14:pctWidth>
                  </wp14:sizeRelH>
                  <wp14:sizeRelV relativeFrom="page">
                    <wp14:pctHeight>0</wp14:pctHeight>
                  </wp14:sizeRelV>
                </wp:anchor>
              </w:drawing>
            </w:r>
            <w:r w:rsidRPr="003D287F">
              <w:rPr>
                <w:sz w:val="24"/>
                <w:szCs w:val="24"/>
              </w:rPr>
              <w:drawing>
                <wp:anchor distT="0" distB="0" distL="114300" distR="114300" simplePos="0" relativeHeight="251665408" behindDoc="0" locked="0" layoutInCell="1" allowOverlap="1">
                  <wp:simplePos x="0" y="0"/>
                  <wp:positionH relativeFrom="column">
                    <wp:posOffset>4805045</wp:posOffset>
                  </wp:positionH>
                  <wp:positionV relativeFrom="paragraph">
                    <wp:posOffset>0</wp:posOffset>
                  </wp:positionV>
                  <wp:extent cx="828675" cy="1171575"/>
                  <wp:effectExtent l="0" t="0" r="9525"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828675" cy="1171575"/>
                          </a:xfrm>
                          <a:prstGeom prst="rect">
                            <a:avLst/>
                          </a:prstGeom>
                        </pic:spPr>
                      </pic:pic>
                    </a:graphicData>
                  </a:graphic>
                  <wp14:sizeRelH relativeFrom="page">
                    <wp14:pctWidth>0</wp14:pctWidth>
                  </wp14:sizeRelH>
                  <wp14:sizeRelV relativeFrom="page">
                    <wp14:pctHeight>0</wp14:pctHeight>
                  </wp14:sizeRelV>
                </wp:anchor>
              </w:drawing>
            </w:r>
            <w:r w:rsidR="00D40033" w:rsidRPr="00D40033">
              <w:rPr>
                <w:sz w:val="24"/>
                <w:szCs w:val="24"/>
              </w:rPr>
              <w:t xml:space="preserve"> Strong winds were blowing, which helped the flames to spread.</w:t>
            </w:r>
            <w:r>
              <w:rPr>
                <w:noProof/>
                <w:lang w:eastAsia="en-GB"/>
              </w:rPr>
              <w:t xml:space="preserve"> </w:t>
            </w:r>
          </w:p>
          <w:p w:rsidR="007D16CA" w:rsidRPr="00D40033" w:rsidRDefault="007D16CA" w:rsidP="003D287F">
            <w:pPr>
              <w:pStyle w:val="ListParagraph"/>
              <w:numPr>
                <w:ilvl w:val="0"/>
                <w:numId w:val="7"/>
              </w:numPr>
              <w:tabs>
                <w:tab w:val="left" w:pos="2025"/>
              </w:tabs>
              <w:rPr>
                <w:sz w:val="24"/>
                <w:szCs w:val="24"/>
              </w:rPr>
            </w:pPr>
            <w:r w:rsidRPr="00D40033">
              <w:rPr>
                <w:sz w:val="24"/>
                <w:szCs w:val="24"/>
              </w:rPr>
              <w:t xml:space="preserve">People used leather buckets and water squirts to try to put the fire out, but these did not work. </w:t>
            </w:r>
          </w:p>
          <w:p w:rsidR="00D40033" w:rsidRPr="00A43DFB" w:rsidRDefault="007D16CA" w:rsidP="007D16CA">
            <w:pPr>
              <w:pStyle w:val="ListParagraph"/>
              <w:numPr>
                <w:ilvl w:val="0"/>
                <w:numId w:val="7"/>
              </w:numPr>
              <w:tabs>
                <w:tab w:val="left" w:pos="2025"/>
              </w:tabs>
              <w:rPr>
                <w:sz w:val="24"/>
                <w:szCs w:val="24"/>
              </w:rPr>
            </w:pPr>
            <w:r w:rsidRPr="00D40033">
              <w:rPr>
                <w:sz w:val="24"/>
                <w:szCs w:val="24"/>
              </w:rPr>
              <w:t xml:space="preserve">Later in the week, King Charles II ordered buildings to be pulled down to make </w:t>
            </w:r>
            <w:proofErr w:type="gramStart"/>
            <w:r w:rsidRPr="00D40033">
              <w:rPr>
                <w:sz w:val="24"/>
                <w:szCs w:val="24"/>
              </w:rPr>
              <w:t>fire breaks</w:t>
            </w:r>
            <w:proofErr w:type="gramEnd"/>
            <w:r w:rsidRPr="00D40033">
              <w:rPr>
                <w:sz w:val="24"/>
                <w:szCs w:val="24"/>
              </w:rPr>
              <w:t xml:space="preserve"> to stop the </w:t>
            </w:r>
            <w:r w:rsidRPr="00A43DFB">
              <w:rPr>
                <w:sz w:val="24"/>
                <w:szCs w:val="24"/>
              </w:rPr>
              <w:t xml:space="preserve">flames from spreading. </w:t>
            </w:r>
          </w:p>
          <w:p w:rsidR="00A43DFB" w:rsidRDefault="001A4450" w:rsidP="007D16CA">
            <w:pPr>
              <w:pStyle w:val="ListParagraph"/>
              <w:numPr>
                <w:ilvl w:val="0"/>
                <w:numId w:val="7"/>
              </w:numPr>
              <w:tabs>
                <w:tab w:val="left" w:pos="2025"/>
              </w:tabs>
              <w:rPr>
                <w:sz w:val="24"/>
                <w:szCs w:val="24"/>
              </w:rPr>
            </w:pPr>
            <w:r w:rsidRPr="001A4450">
              <w:rPr>
                <w:noProof/>
                <w:sz w:val="24"/>
                <w:szCs w:val="24"/>
                <w:lang w:eastAsia="en-GB"/>
              </w:rPr>
              <w:drawing>
                <wp:anchor distT="0" distB="0" distL="114300" distR="114300" simplePos="0" relativeHeight="251663360" behindDoc="0" locked="0" layoutInCell="1" allowOverlap="1">
                  <wp:simplePos x="0" y="0"/>
                  <wp:positionH relativeFrom="column">
                    <wp:posOffset>5119370</wp:posOffset>
                  </wp:positionH>
                  <wp:positionV relativeFrom="paragraph">
                    <wp:posOffset>255270</wp:posOffset>
                  </wp:positionV>
                  <wp:extent cx="1524000" cy="1661795"/>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524000" cy="1661795"/>
                          </a:xfrm>
                          <a:prstGeom prst="rect">
                            <a:avLst/>
                          </a:prstGeom>
                        </pic:spPr>
                      </pic:pic>
                    </a:graphicData>
                  </a:graphic>
                  <wp14:sizeRelH relativeFrom="page">
                    <wp14:pctWidth>0</wp14:pctWidth>
                  </wp14:sizeRelH>
                  <wp14:sizeRelV relativeFrom="page">
                    <wp14:pctHeight>0</wp14:pctHeight>
                  </wp14:sizeRelV>
                </wp:anchor>
              </w:drawing>
            </w:r>
            <w:r w:rsidR="00A43DFB" w:rsidRPr="00A43DFB">
              <w:rPr>
                <w:sz w:val="24"/>
                <w:szCs w:val="24"/>
              </w:rPr>
              <w:t>By Thursday 6th September, the wind had died down. This meant that people were able to put out the flames.</w:t>
            </w:r>
          </w:p>
          <w:p w:rsidR="00CA3CE8" w:rsidRPr="00A43DFB" w:rsidRDefault="00CA3CE8" w:rsidP="007D16CA">
            <w:pPr>
              <w:pStyle w:val="ListParagraph"/>
              <w:numPr>
                <w:ilvl w:val="0"/>
                <w:numId w:val="7"/>
              </w:numPr>
              <w:tabs>
                <w:tab w:val="left" w:pos="2025"/>
              </w:tabs>
              <w:rPr>
                <w:sz w:val="24"/>
                <w:szCs w:val="24"/>
              </w:rPr>
            </w:pPr>
            <w:r>
              <w:rPr>
                <w:sz w:val="24"/>
                <w:szCs w:val="24"/>
              </w:rPr>
              <w:t xml:space="preserve">Thousands of houses were destroyed so many people were homeless. </w:t>
            </w:r>
          </w:p>
          <w:p w:rsidR="001C6AF6" w:rsidRPr="00CA3CE8" w:rsidRDefault="00A43DFB" w:rsidP="001A4450">
            <w:pPr>
              <w:pStyle w:val="ListParagraph"/>
              <w:numPr>
                <w:ilvl w:val="0"/>
                <w:numId w:val="7"/>
              </w:numPr>
              <w:tabs>
                <w:tab w:val="left" w:pos="2025"/>
              </w:tabs>
            </w:pPr>
            <w:r w:rsidRPr="00A43DFB">
              <w:rPr>
                <w:sz w:val="24"/>
                <w:szCs w:val="24"/>
              </w:rPr>
              <w:t>King Charles II ordered that buildings should be rebuilt from brick or stone and that streets should be made wider. This was to stop another fire from spreading like the Great Fire of London did.</w:t>
            </w:r>
          </w:p>
          <w:p w:rsidR="00CA3CE8" w:rsidRPr="008066B5" w:rsidRDefault="00CA3CE8" w:rsidP="001A4450">
            <w:pPr>
              <w:pStyle w:val="ListParagraph"/>
              <w:numPr>
                <w:ilvl w:val="0"/>
                <w:numId w:val="7"/>
              </w:numPr>
              <w:tabs>
                <w:tab w:val="left" w:pos="2025"/>
              </w:tabs>
            </w:pPr>
            <w:r>
              <w:rPr>
                <w:sz w:val="24"/>
                <w:szCs w:val="24"/>
              </w:rPr>
              <w:t>One of the ways we know about the fire is because people wrote about it in their diaries.</w:t>
            </w:r>
            <w:r w:rsidR="00363F6F">
              <w:rPr>
                <w:sz w:val="24"/>
                <w:szCs w:val="24"/>
              </w:rPr>
              <w:t xml:space="preserve"> Samuel Pepys wrote a diary</w:t>
            </w:r>
            <w:r w:rsidR="009E290C">
              <w:rPr>
                <w:sz w:val="24"/>
                <w:szCs w:val="24"/>
              </w:rPr>
              <w:t xml:space="preserve"> about it. </w:t>
            </w:r>
            <w:bookmarkStart w:id="0" w:name="_GoBack"/>
            <w:bookmarkEnd w:id="0"/>
          </w:p>
        </w:tc>
      </w:tr>
    </w:tbl>
    <w:p w:rsidR="009D2F17" w:rsidRPr="009D2F17" w:rsidRDefault="009D2F17" w:rsidP="009D2F17">
      <w:pPr>
        <w:tabs>
          <w:tab w:val="left" w:pos="5655"/>
        </w:tabs>
      </w:pPr>
    </w:p>
    <w:sectPr w:rsidR="009D2F17" w:rsidRPr="009D2F17" w:rsidSect="00CC24B3">
      <w:headerReference w:type="default" r:id="rId15"/>
      <w:footerReference w:type="default" r:id="rId16"/>
      <w:pgSz w:w="16838" w:h="11906" w:orient="landscape"/>
      <w:pgMar w:top="851" w:right="102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C346D" w:rsidRDefault="00CC346D" w:rsidP="00CC24B3">
      <w:pPr>
        <w:spacing w:after="0" w:line="240" w:lineRule="auto"/>
      </w:pPr>
      <w:r>
        <w:separator/>
      </w:r>
    </w:p>
  </w:endnote>
  <w:endnote w:type="continuationSeparator" w:id="0">
    <w:p w:rsidR="00CC346D" w:rsidRDefault="00CC346D" w:rsidP="00CC2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winkl">
    <w:altName w:val="Twink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4B3" w:rsidRDefault="00CC24B3" w:rsidP="00CC24B3">
    <w:pPr>
      <w:pStyle w:val="Footer"/>
      <w:ind w:left="14400"/>
    </w:pPr>
    <w:r>
      <w:rPr>
        <w:noProof/>
        <w:lang w:eastAsia="en-GB"/>
      </w:rPr>
      <w:t xml:space="preserve">                                                                                                                                                                                                                                                                                                          </w:t>
    </w:r>
  </w:p>
  <w:p w:rsidR="00CC24B3" w:rsidRDefault="00CC24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C346D" w:rsidRDefault="00CC346D" w:rsidP="00CC24B3">
      <w:pPr>
        <w:spacing w:after="0" w:line="240" w:lineRule="auto"/>
      </w:pPr>
      <w:r>
        <w:separator/>
      </w:r>
    </w:p>
  </w:footnote>
  <w:footnote w:type="continuationSeparator" w:id="0">
    <w:p w:rsidR="00CC346D" w:rsidRDefault="00CC346D" w:rsidP="00CC24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C24B3" w:rsidRDefault="00CC24B3">
    <w:pPr>
      <w:pStyle w:val="Header"/>
    </w:pPr>
  </w:p>
  <w:p w:rsidR="00CC24B3" w:rsidRDefault="00CC24B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126E43"/>
    <w:multiLevelType w:val="hybridMultilevel"/>
    <w:tmpl w:val="4800A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10C33C7C"/>
    <w:multiLevelType w:val="hybridMultilevel"/>
    <w:tmpl w:val="659460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422589F"/>
    <w:multiLevelType w:val="hybridMultilevel"/>
    <w:tmpl w:val="262CED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7933A1D"/>
    <w:multiLevelType w:val="hybridMultilevel"/>
    <w:tmpl w:val="5324E7D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A0046AB"/>
    <w:multiLevelType w:val="hybridMultilevel"/>
    <w:tmpl w:val="B67C38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430431FD"/>
    <w:multiLevelType w:val="hybridMultilevel"/>
    <w:tmpl w:val="05A250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9197A3B"/>
    <w:multiLevelType w:val="hybridMultilevel"/>
    <w:tmpl w:val="F232EC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6"/>
  </w:num>
  <w:num w:numId="6">
    <w:abstractNumId w:val="0"/>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734"/>
    <w:rsid w:val="00005D93"/>
    <w:rsid w:val="0003097C"/>
    <w:rsid w:val="000779F3"/>
    <w:rsid w:val="00102734"/>
    <w:rsid w:val="0018531E"/>
    <w:rsid w:val="001A0876"/>
    <w:rsid w:val="001A4450"/>
    <w:rsid w:val="001C6AF6"/>
    <w:rsid w:val="001F0902"/>
    <w:rsid w:val="002134BC"/>
    <w:rsid w:val="00220384"/>
    <w:rsid w:val="002223A9"/>
    <w:rsid w:val="0023063B"/>
    <w:rsid w:val="002520A5"/>
    <w:rsid w:val="00297C66"/>
    <w:rsid w:val="002D1B75"/>
    <w:rsid w:val="002D39C8"/>
    <w:rsid w:val="00355DEA"/>
    <w:rsid w:val="00363F6F"/>
    <w:rsid w:val="003C0A4C"/>
    <w:rsid w:val="003D287F"/>
    <w:rsid w:val="0041310D"/>
    <w:rsid w:val="0041340E"/>
    <w:rsid w:val="00424F47"/>
    <w:rsid w:val="00433BBE"/>
    <w:rsid w:val="004473A2"/>
    <w:rsid w:val="0045411E"/>
    <w:rsid w:val="00482C98"/>
    <w:rsid w:val="004C7A39"/>
    <w:rsid w:val="005A211E"/>
    <w:rsid w:val="005F01E1"/>
    <w:rsid w:val="00607796"/>
    <w:rsid w:val="0062306B"/>
    <w:rsid w:val="00625EC2"/>
    <w:rsid w:val="00643552"/>
    <w:rsid w:val="0067605C"/>
    <w:rsid w:val="006C5B16"/>
    <w:rsid w:val="006E44E6"/>
    <w:rsid w:val="006F6F1B"/>
    <w:rsid w:val="00747678"/>
    <w:rsid w:val="0076222D"/>
    <w:rsid w:val="00787948"/>
    <w:rsid w:val="007D16CA"/>
    <w:rsid w:val="007E370F"/>
    <w:rsid w:val="008066B5"/>
    <w:rsid w:val="00811D64"/>
    <w:rsid w:val="00925EA8"/>
    <w:rsid w:val="00954651"/>
    <w:rsid w:val="009B576B"/>
    <w:rsid w:val="009D2F17"/>
    <w:rsid w:val="009E290C"/>
    <w:rsid w:val="00A43DFB"/>
    <w:rsid w:val="00A50E82"/>
    <w:rsid w:val="00AB69C4"/>
    <w:rsid w:val="00B031D3"/>
    <w:rsid w:val="00B203EB"/>
    <w:rsid w:val="00B421B1"/>
    <w:rsid w:val="00B61238"/>
    <w:rsid w:val="00B7092C"/>
    <w:rsid w:val="00B74858"/>
    <w:rsid w:val="00CA3CE8"/>
    <w:rsid w:val="00CB7294"/>
    <w:rsid w:val="00CC24B3"/>
    <w:rsid w:val="00CC346D"/>
    <w:rsid w:val="00D02929"/>
    <w:rsid w:val="00D15F7D"/>
    <w:rsid w:val="00D3121D"/>
    <w:rsid w:val="00D40033"/>
    <w:rsid w:val="00D67B1C"/>
    <w:rsid w:val="00E5020B"/>
    <w:rsid w:val="00EA4423"/>
    <w:rsid w:val="00EB1DE1"/>
    <w:rsid w:val="00EC14AC"/>
    <w:rsid w:val="00F9414C"/>
    <w:rsid w:val="00F978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78BDB"/>
  <w15:chartTrackingRefBased/>
  <w15:docId w15:val="{3FAAA554-CC07-4A18-96E5-9C07C7E4D8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027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E44E6"/>
    <w:pPr>
      <w:ind w:left="720"/>
      <w:contextualSpacing/>
    </w:pPr>
  </w:style>
  <w:style w:type="paragraph" w:styleId="Header">
    <w:name w:val="header"/>
    <w:basedOn w:val="Normal"/>
    <w:link w:val="HeaderChar"/>
    <w:uiPriority w:val="99"/>
    <w:unhideWhenUsed/>
    <w:rsid w:val="00CC24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C24B3"/>
  </w:style>
  <w:style w:type="paragraph" w:styleId="Footer">
    <w:name w:val="footer"/>
    <w:basedOn w:val="Normal"/>
    <w:link w:val="FooterChar"/>
    <w:uiPriority w:val="99"/>
    <w:unhideWhenUsed/>
    <w:rsid w:val="00CC24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C24B3"/>
  </w:style>
  <w:style w:type="paragraph" w:customStyle="1" w:styleId="Default">
    <w:name w:val="Default"/>
    <w:rsid w:val="00D15F7D"/>
    <w:pPr>
      <w:autoSpaceDE w:val="0"/>
      <w:autoSpaceDN w:val="0"/>
      <w:adjustRightInd w:val="0"/>
      <w:spacing w:after="0" w:line="240" w:lineRule="auto"/>
    </w:pPr>
    <w:rPr>
      <w:rFonts w:ascii="Twinkl" w:hAnsi="Twinkl" w:cs="Twinkl"/>
      <w:color w:val="000000"/>
      <w:sz w:val="24"/>
      <w:szCs w:val="24"/>
    </w:rPr>
  </w:style>
  <w:style w:type="paragraph" w:customStyle="1" w:styleId="Pa3">
    <w:name w:val="Pa3"/>
    <w:basedOn w:val="Default"/>
    <w:next w:val="Default"/>
    <w:uiPriority w:val="99"/>
    <w:rsid w:val="00D15F7D"/>
    <w:pPr>
      <w:spacing w:line="261" w:lineRule="atLeast"/>
    </w:pPr>
    <w:rPr>
      <w:rFonts w:cstheme="minorBidi"/>
      <w:color w:val="auto"/>
    </w:rPr>
  </w:style>
  <w:style w:type="paragraph" w:customStyle="1" w:styleId="Pa5">
    <w:name w:val="Pa5"/>
    <w:basedOn w:val="Default"/>
    <w:next w:val="Default"/>
    <w:uiPriority w:val="99"/>
    <w:rsid w:val="00D15F7D"/>
    <w:pPr>
      <w:spacing w:line="26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425</Words>
  <Characters>2424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2844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Lugg</dc:creator>
  <cp:keywords/>
  <dc:description/>
  <cp:lastModifiedBy>Sarah Lugg</cp:lastModifiedBy>
  <cp:revision>3</cp:revision>
  <dcterms:created xsi:type="dcterms:W3CDTF">2024-07-16T13:05:00Z</dcterms:created>
  <dcterms:modified xsi:type="dcterms:W3CDTF">2024-07-16T13:07:00Z</dcterms:modified>
</cp:coreProperties>
</file>